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BIÊN BẢN THANH LÝ HỢP ĐỒNG XÂY DỰNG</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Căn cứ:</w:t>
      </w:r>
      <w:r w:rsidDel="00000000" w:rsidR="00000000" w:rsidRPr="00000000">
        <w:rPr>
          <w:rtl w:val="0"/>
        </w:rPr>
      </w:r>
    </w:p>
    <w:p w:rsidR="00000000" w:rsidDel="00000000" w:rsidP="00000000" w:rsidRDefault="00000000" w:rsidRPr="00000000" w14:paraId="00000006">
      <w:pPr>
        <w:numPr>
          <w:ilvl w:val="0"/>
          <w:numId w:val="1"/>
        </w:numPr>
        <w:spacing w:after="0" w:before="280" w:line="240" w:lineRule="auto"/>
        <w:ind w:left="720" w:hanging="360"/>
        <w:jc w:val="both"/>
        <w:rPr>
          <w:rFonts w:ascii="Arial" w:cs="Arial" w:eastAsia="Arial" w:hAnsi="Arial"/>
          <w:color w:val="333333"/>
          <w:sz w:val="20"/>
          <w:szCs w:val="20"/>
        </w:rPr>
      </w:pPr>
      <w:r w:rsidDel="00000000" w:rsidR="00000000" w:rsidRPr="00000000">
        <w:rPr>
          <w:rFonts w:ascii="Arial" w:cs="Arial" w:eastAsia="Arial" w:hAnsi="Arial"/>
          <w:i w:val="1"/>
          <w:sz w:val="21"/>
          <w:szCs w:val="21"/>
          <w:rtl w:val="0"/>
        </w:rPr>
        <w:t xml:space="preserve">Bộ luật dân sự của nước Cộng hòa xã hội chủ nghĩa Việt Nam năm 2015</w:t>
      </w:r>
      <w:r w:rsidDel="00000000" w:rsidR="00000000" w:rsidRPr="00000000">
        <w:rPr>
          <w:rFonts w:ascii="Arial" w:cs="Arial" w:eastAsia="Arial" w:hAnsi="Arial"/>
          <w:i w:val="1"/>
          <w:color w:val="000000"/>
          <w:sz w:val="21"/>
          <w:szCs w:val="21"/>
          <w:rtl w:val="0"/>
        </w:rPr>
        <w:t xml:space="preserve">;</w:t>
      </w:r>
      <w:r w:rsidDel="00000000" w:rsidR="00000000" w:rsidRPr="00000000">
        <w:rPr>
          <w:rtl w:val="0"/>
        </w:rPr>
      </w:r>
    </w:p>
    <w:p w:rsidR="00000000" w:rsidDel="00000000" w:rsidP="00000000" w:rsidRDefault="00000000" w:rsidRPr="00000000" w14:paraId="00000007">
      <w:pPr>
        <w:numPr>
          <w:ilvl w:val="0"/>
          <w:numId w:val="1"/>
        </w:numPr>
        <w:spacing w:after="0" w:before="0" w:line="240" w:lineRule="auto"/>
        <w:ind w:left="720" w:hanging="360"/>
        <w:jc w:val="both"/>
        <w:rPr>
          <w:rFonts w:ascii="Arial" w:cs="Arial" w:eastAsia="Arial" w:hAnsi="Arial"/>
          <w:color w:val="333333"/>
          <w:sz w:val="20"/>
          <w:szCs w:val="20"/>
        </w:rPr>
      </w:pPr>
      <w:r w:rsidDel="00000000" w:rsidR="00000000" w:rsidRPr="00000000">
        <w:rPr>
          <w:rFonts w:ascii="Arial" w:cs="Arial" w:eastAsia="Arial" w:hAnsi="Arial"/>
          <w:i w:val="1"/>
          <w:color w:val="000000"/>
          <w:sz w:val="21"/>
          <w:szCs w:val="21"/>
          <w:rtl w:val="0"/>
        </w:rPr>
        <w:t xml:space="preserve">Hợp đồng xây dựng số </w:t>
      </w:r>
      <w:r w:rsidDel="00000000" w:rsidR="00000000" w:rsidRPr="00000000">
        <w:rPr>
          <w:rFonts w:ascii="Arial" w:cs="Arial" w:eastAsia="Arial" w:hAnsi="Arial"/>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ký ……. ngày ……. tháng ..…. năm…….. giữa ..................................................... </w:t>
      </w:r>
      <w:r w:rsidDel="00000000" w:rsidR="00000000" w:rsidRPr="00000000">
        <w:rPr>
          <w:rFonts w:ascii="Arial" w:cs="Arial" w:eastAsia="Arial" w:hAnsi="Arial"/>
          <w:color w:val="000000"/>
          <w:sz w:val="21"/>
          <w:szCs w:val="21"/>
          <w:rtl w:val="0"/>
        </w:rPr>
        <w:t xml:space="preserve">và………………………………………..…..</w:t>
      </w:r>
      <w:r w:rsidDel="00000000" w:rsidR="00000000" w:rsidRPr="00000000">
        <w:rPr>
          <w:rFonts w:ascii="Arial" w:cs="Arial" w:eastAsia="Arial" w:hAnsi="Arial"/>
          <w:i w:val="1"/>
          <w:color w:val="000000"/>
          <w:sz w:val="21"/>
          <w:szCs w:val="21"/>
          <w:rtl w:val="0"/>
        </w:rPr>
        <w:t xml:space="preserve">;</w:t>
      </w:r>
      <w:r w:rsidDel="00000000" w:rsidR="00000000" w:rsidRPr="00000000">
        <w:rPr>
          <w:rtl w:val="0"/>
        </w:rPr>
      </w:r>
    </w:p>
    <w:p w:rsidR="00000000" w:rsidDel="00000000" w:rsidP="00000000" w:rsidRDefault="00000000" w:rsidRPr="00000000" w14:paraId="00000008">
      <w:pPr>
        <w:numPr>
          <w:ilvl w:val="0"/>
          <w:numId w:val="1"/>
        </w:numPr>
        <w:spacing w:after="280" w:before="0" w:line="240" w:lineRule="auto"/>
        <w:ind w:left="720" w:hanging="360"/>
        <w:jc w:val="both"/>
        <w:rPr>
          <w:rFonts w:ascii="Arial" w:cs="Arial" w:eastAsia="Arial" w:hAnsi="Arial"/>
          <w:color w:val="333333"/>
          <w:sz w:val="20"/>
          <w:szCs w:val="20"/>
        </w:rPr>
      </w:pPr>
      <w:bookmarkStart w:colFirst="0" w:colLast="0" w:name="_heading=h.gjdgxs" w:id="0"/>
      <w:bookmarkEnd w:id="0"/>
      <w:r w:rsidDel="00000000" w:rsidR="00000000" w:rsidRPr="00000000">
        <w:rPr>
          <w:rFonts w:ascii="Arial" w:cs="Arial" w:eastAsia="Arial" w:hAnsi="Arial"/>
          <w:i w:val="1"/>
          <w:color w:val="000000"/>
          <w:sz w:val="21"/>
          <w:szCs w:val="21"/>
          <w:rtl w:val="0"/>
        </w:rPr>
        <w:t xml:space="preserve">Sự thỏa thuận của các bên dựa trên kết quả thực hiện công việc và bàn giao sản </w:t>
      </w:r>
      <w:r w:rsidDel="00000000" w:rsidR="00000000" w:rsidRPr="00000000">
        <w:rPr>
          <w:rFonts w:ascii="Arial" w:cs="Arial" w:eastAsia="Arial" w:hAnsi="Arial"/>
          <w:i w:val="1"/>
          <w:sz w:val="21"/>
          <w:szCs w:val="21"/>
          <w:rtl w:val="0"/>
        </w:rPr>
        <w:t xml:space="preserve">phẩm</w:t>
      </w:r>
      <w:r w:rsidDel="00000000" w:rsidR="00000000" w:rsidRPr="00000000">
        <w:rPr>
          <w:rFonts w:ascii="Arial" w:cs="Arial" w:eastAsia="Arial" w:hAnsi="Arial"/>
          <w:i w:val="1"/>
          <w:color w:val="000000"/>
          <w:sz w:val="21"/>
          <w:szCs w:val="21"/>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Hôm nay, …….ngày…….tháng….năm…….., tại………………………………………………..,</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Chúng tôi gồm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I. </w:t>
      </w:r>
      <w:r w:rsidDel="00000000" w:rsidR="00000000" w:rsidRPr="00000000">
        <w:rPr>
          <w:rFonts w:ascii="Arial" w:cs="Arial" w:eastAsia="Arial" w:hAnsi="Arial"/>
          <w:b w:val="1"/>
          <w:i w:val="0"/>
          <w:smallCaps w:val="0"/>
          <w:strike w:val="0"/>
          <w:color w:val="333333"/>
          <w:sz w:val="21"/>
          <w:szCs w:val="21"/>
          <w:u w:val="none"/>
          <w:shd w:fill="auto" w:val="clear"/>
          <w:vertAlign w:val="baseline"/>
          <w:rtl w:val="0"/>
        </w:rPr>
        <w:t xml:space="preserve">BÊN A</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ab/>
        <w:tab/>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Trụ sở</w:t>
        <w:tab/>
        <w:tab/>
        <w:tab/>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Điện thoại/Fax</w:t>
        <w:tab/>
        <w:tab/>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Người đại diện</w:t>
        <w:tab/>
        <w:tab/>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Số CMND</w:t>
        <w:tab/>
        <w:tab/>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Nơi cấp</w:t>
        <w:tab/>
        <w:tab/>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Ngày cấp</w:t>
        <w:tab/>
        <w:tab/>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Chức vụ</w:t>
        <w:tab/>
        <w:tab/>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II. </w:t>
      </w:r>
      <w:r w:rsidDel="00000000" w:rsidR="00000000" w:rsidRPr="00000000">
        <w:rPr>
          <w:rFonts w:ascii="Arial" w:cs="Arial" w:eastAsia="Arial" w:hAnsi="Arial"/>
          <w:b w:val="1"/>
          <w:i w:val="0"/>
          <w:smallCaps w:val="0"/>
          <w:strike w:val="0"/>
          <w:color w:val="333333"/>
          <w:sz w:val="21"/>
          <w:szCs w:val="21"/>
          <w:u w:val="none"/>
          <w:shd w:fill="auto" w:val="clear"/>
          <w:vertAlign w:val="baseline"/>
          <w:rtl w:val="0"/>
        </w:rPr>
        <w:t xml:space="preserve">BÊN B</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ab/>
        <w:tab/>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Trụ sở</w:t>
        <w:tab/>
        <w:tab/>
        <w:tab/>
        <w:t xml:space="preserve">: ………………………………………………………………………………………</w:t>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Trụ sở</w:t>
        <w:tab/>
        <w:tab/>
        <w:tab/>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Điện thoại/Fax</w:t>
        <w:tab/>
        <w:tab/>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Người đại diện</w:t>
        <w:tab/>
        <w:tab/>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Số CMND</w:t>
        <w:tab/>
        <w:tab/>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Nơi cấp</w:t>
        <w:tab/>
        <w:tab/>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Ngày cấp</w:t>
        <w:tab/>
        <w:tab/>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Chức vụ</w:t>
        <w:tab/>
        <w:tab/>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Bên A và Bên B sau đây được gọi là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Hai Bên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hoặc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Các Bên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Vào ngày..........tháng..........năm.............Hai bên có ký Hợp đồng mua bán số......../HĐ</w:t>
      </w:r>
      <w:r w:rsidDel="00000000" w:rsidR="00000000" w:rsidRPr="00000000">
        <w:rPr>
          <w:rFonts w:ascii="Arial" w:cs="Arial" w:eastAsia="Arial" w:hAnsi="Arial"/>
          <w:sz w:val="21"/>
          <w:szCs w:val="21"/>
          <w:rtl w:val="0"/>
        </w:rPr>
        <w:t xml:space="preserve">XD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.................................(sau đây gọi tắt là “</w:t>
      </w:r>
      <w:r w:rsidDel="00000000" w:rsidR="00000000" w:rsidRPr="00000000">
        <w:rPr>
          <w:rFonts w:ascii="Arial" w:cs="Arial" w:eastAsia="Arial" w:hAnsi="Arial"/>
          <w:b w:val="1"/>
          <w:i w:val="0"/>
          <w:smallCaps w:val="0"/>
          <w:strike w:val="0"/>
          <w:color w:val="333333"/>
          <w:sz w:val="21"/>
          <w:szCs w:val="21"/>
          <w:u w:val="none"/>
          <w:shd w:fill="auto" w:val="clear"/>
          <w:vertAlign w:val="baseline"/>
          <w:rtl w:val="0"/>
        </w:rPr>
        <w:t xml:space="preserve">Hợp Đồng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Sau khi thỏa thuận, Hai Bên thống nhất thanh lý với các nội dung sau:</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ĐIỀU 1. NỘI DUNG THANH LÝ HỢP ĐỒNG</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 Hai bên xác nhận Bên A và Bên B đã hoàn thành toàn bộ nghĩa vụ của mình theo đúng Hợp Đồng và thanh lý Hợp Đồng;</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 Hai bên đồng ý ghi nhận sự hợp tác, tích cực của Bên A và Bên B trong việc thực hiện Hợp Đồng. Hai bên nhất trí thanh lý hợp đồng nêu trên.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ĐIỀU 2. ĐIỀU KHOẢN CHUNG</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2.1. Hai Bên thống nhất ý chí rằng không có bất kỳ tranh chấp nào phát sinh đến Hợp Đồng cho đến ngày ký Biên bản thanh lý Hợp đồng này;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2.2. Biên bản thanh lý Hợp Đồng này có hiệu lực kể từ ngày ký. Các bên không còn bất kỳ quyền và nghĩa vụ nào liên quan đến Hợp Đồng và cam kết không khiếu nại gì đối với Hợp Đồng sau khi ký Biên bản thanh lý Hợp đồng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2.3. Biên bản thanh lý Hợp Đồng này được lập thành 02 (hai) bản bằng tiếng Việt, có giá trị pháp lý như nhau, mỗi bên giữ 01 (một) bản để thực hiện. </w:t>
      </w: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ĐẠI DIỆN BÊN A                                                                        ĐẠI DIỆN BÊN B</w:t>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(Ký, ghi rõ họ tên và đóng dấu)                                                   (Ký, ghi rõ họ tên và đóng dấu)</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4ED"/>
    <w:pPr>
      <w:spacing w:after="200" w:line="276" w:lineRule="auto"/>
    </w:pPr>
  </w:style>
  <w:style w:type="paragraph" w:styleId="Heading2">
    <w:name w:val="heading 2"/>
    <w:basedOn w:val="Normal"/>
    <w:link w:val="Heading2Char"/>
    <w:uiPriority w:val="9"/>
    <w:qFormat w:val="1"/>
    <w:locked w:val="1"/>
    <w:rsid w:val="00925097"/>
    <w:pPr>
      <w:spacing w:after="100" w:afterAutospacing="1" w:before="100" w:beforeAutospacing="1" w:line="240" w:lineRule="auto"/>
      <w:outlineLvl w:val="1"/>
    </w:pPr>
    <w:rPr>
      <w:rFonts w:ascii="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7446EA"/>
    <w:rPr>
      <w:rFonts w:cs="Times New Roman"/>
      <w:b w:val="1"/>
      <w:bCs w:val="1"/>
    </w:rPr>
  </w:style>
  <w:style w:type="paragraph" w:styleId="NormalWeb">
    <w:name w:val="Normal (Web)"/>
    <w:basedOn w:val="Normal"/>
    <w:uiPriority w:val="99"/>
    <w:rsid w:val="007446EA"/>
    <w:pPr>
      <w:spacing w:after="100" w:afterAutospacing="1" w:before="100" w:before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7446EA"/>
    <w:rPr>
      <w:rFonts w:cs="Times New Roman"/>
    </w:rPr>
  </w:style>
  <w:style w:type="paragraph" w:styleId="BalloonText">
    <w:name w:val="Balloon Text"/>
    <w:basedOn w:val="Normal"/>
    <w:link w:val="BalloonTextChar"/>
    <w:uiPriority w:val="99"/>
    <w:semiHidden w:val="1"/>
    <w:rsid w:val="007446E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7446EA"/>
    <w:rPr>
      <w:rFonts w:ascii="Tahoma" w:cs="Tahoma" w:hAnsi="Tahoma"/>
      <w:sz w:val="16"/>
      <w:szCs w:val="16"/>
    </w:rPr>
  </w:style>
  <w:style w:type="table" w:styleId="TableGrid">
    <w:name w:val="Table Grid"/>
    <w:basedOn w:val="TableNormal"/>
    <w:uiPriority w:val="99"/>
    <w:rsid w:val="007446EA"/>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uiPriority w:val="20"/>
    <w:qFormat w:val="1"/>
    <w:locked w:val="1"/>
    <w:rsid w:val="00F0551E"/>
    <w:rPr>
      <w:i w:val="1"/>
      <w:iCs w:val="1"/>
    </w:rPr>
  </w:style>
  <w:style w:type="character" w:styleId="Heading2Char" w:customStyle="1">
    <w:name w:val="Heading 2 Char"/>
    <w:basedOn w:val="DefaultParagraphFont"/>
    <w:link w:val="Heading2"/>
    <w:uiPriority w:val="9"/>
    <w:rsid w:val="00925097"/>
    <w:rPr>
      <w:rFonts w:ascii="Times New Roman" w:hAnsi="Times New Roman"/>
      <w:b w:val="1"/>
      <w:bCs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3quh9U6uhyi4HcanHEu5pzZl9g==">AMUW2mV+0ITrWKssiNPBZ9YEjGbHS5uOiaR9QclQKNbsJ4vNPq9k3vFCH81dCeIEdV/26RYpebEXS2/RXYmRnXM9WpOmPT0atZf1sZAjs6ooKvAw/t4tCM0hymc2Dy734lE7Sc8Or3OP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2020-08-21T04:15:00Z</dcterms:created>
  <dc:creator>pico</dc:creator>
</cp:coreProperties>
</file>